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38" w:rsidRDefault="00E76A38" w:rsidP="00E76A38">
      <w:pPr>
        <w:tabs>
          <w:tab w:val="left" w:pos="6663"/>
        </w:tabs>
        <w:spacing w:after="0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50AE6" w:rsidRPr="00650AE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-19.15pt;margin-top:2.4pt;width:4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GCTQIAAFUEAAAOAAAAZHJzL2Uyb0RvYy54bWysVEtu2zAQ3RfoHQjuHVmO5T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wlGkjQwou7z9m573/3svmzv0fZj9wDL9tP2rvva/ei+dw/dN5T4vrXaphCe&#10;y7nxldO1vNZXir6zSKq8InLJA/+bjQbQ2EdET0L8xmrIvmhfKQZnyK1ToYnr0jQeEtqD1mFWm+Os&#10;+NohCh9HcXIaJzBSevBFJD0EamPdS64a5I0MW2eIWFYuV1KCIpSJQxqyurLO0yLpIcBnlWom6joI&#10;o5aozfBgnJwlIcKqWjDv9eesWS7y2qAV8doKTygSPI+PGXUrWUCrOGHTve2IqHc2ZK+lx4PKgM/e&#10;2onn/Xn/fDqejoe94WA07Q37RdF7McuHvdEsPkuK0yLPi/iDpxYP00owxqVndxByPPw7oeyv1E6C&#10;Rykf+xA9RQ8NA7KHdyAdRuunudPFQrHN3BxGDtoNh/f3zF+Ox3uwH/8NJr8AAAD//wMAUEsDBBQA&#10;BgAIAAAAIQBfzIuI3gAAAAcBAAAPAAAAZHJzL2Rvd25yZXYueG1sTI87T8NAEIR7JP7DaZHokjM4&#10;gsT4HCEkChAE8igoN/b6Ab49x3dJnH/PQgPlaEYz36TzwbbqQL1vHBu4GkegiHNXNFwZ2KwfR1NQ&#10;PiAX2DomAyfyMM/Oz1JMCnfkJR1WoVJSwj5BA3UIXaK1z2uy6MeuIxavdL3FILKvdNHjUcptq6+j&#10;6EZbbFgWauzooab8a7W3BnYfTzYvX969W7+ennHzWS4muzdjLi+G+ztQgYbwF4YffEGHTJi2bs+F&#10;V62BUTyNJWpgIg/En8XRLajtr9ZZqv/zZ98AAAD//wMAUEsBAi0AFAAGAAgAAAAhALaDOJL+AAAA&#10;4QEAABMAAAAAAAAAAAAAAAAAAAAAAFtDb250ZW50X1R5cGVzXS54bWxQSwECLQAUAAYACAAAACEA&#10;OP0h/9YAAACUAQAACwAAAAAAAAAAAAAAAAAvAQAAX3JlbHMvLnJlbHNQSwECLQAUAAYACAAAACEA&#10;dZ4Bgk0CAABVBAAADgAAAAAAAAAAAAAAAAAuAgAAZHJzL2Uyb0RvYy54bWxQSwECLQAUAAYACAAA&#10;ACEAX8yLiN4AAAAHAQAADwAAAAAAAAAAAAAAAACnBAAAZHJzL2Rvd25yZXYueG1sUEsFBgAAAAAE&#10;AAQA8wAAALIFAAAAAA==&#10;" strokeweight="2.25pt"/>
        </w:pict>
      </w:r>
    </w:p>
    <w:p w:rsidR="00CC1975" w:rsidRDefault="00CC1975" w:rsidP="00CC1975">
      <w:pPr>
        <w:rPr>
          <w:rFonts w:ascii="Arial Black" w:hAnsi="Arial Black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0</wp:posOffset>
            </wp:positionV>
            <wp:extent cx="683895" cy="707390"/>
            <wp:effectExtent l="19050" t="0" r="1905" b="0"/>
            <wp:wrapSquare wrapText="left"/>
            <wp:docPr id="3" name="Рисунок 3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sz w:val="32"/>
        </w:rPr>
        <w:br w:type="textWrapping" w:clear="all"/>
      </w:r>
    </w:p>
    <w:p w:rsidR="00CC1975" w:rsidRDefault="00CC1975" w:rsidP="00CC1975">
      <w:pPr>
        <w:ind w:firstLine="240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Муниципальное казенное общеобразовательное учреждение </w:t>
      </w:r>
    </w:p>
    <w:p w:rsidR="00CC1975" w:rsidRDefault="00CC1975" w:rsidP="00CC1975">
      <w:pPr>
        <w:ind w:firstLine="240"/>
        <w:jc w:val="center"/>
        <w:rPr>
          <w:rFonts w:ascii="MS Mincho" w:eastAsia="MS Mincho" w:hAnsi="MS Mincho" w:cs="Arial"/>
          <w:b/>
          <w:sz w:val="16"/>
          <w:szCs w:val="16"/>
        </w:rPr>
      </w:pPr>
      <w:r>
        <w:rPr>
          <w:b/>
          <w:szCs w:val="28"/>
          <w:u w:val="single"/>
        </w:rPr>
        <w:t>«</w:t>
      </w:r>
      <w:proofErr w:type="spellStart"/>
      <w:r>
        <w:rPr>
          <w:b/>
          <w:szCs w:val="28"/>
          <w:u w:val="single"/>
        </w:rPr>
        <w:t>Канасирагинская</w:t>
      </w:r>
      <w:proofErr w:type="spellEnd"/>
      <w:r>
        <w:rPr>
          <w:b/>
          <w:szCs w:val="28"/>
          <w:u w:val="single"/>
        </w:rPr>
        <w:t xml:space="preserve"> средняя общеобразовательная школа»</w:t>
      </w:r>
      <w:r>
        <w:rPr>
          <w:szCs w:val="28"/>
          <w:u w:val="single"/>
        </w:rPr>
        <w:t xml:space="preserve">.   </w:t>
      </w:r>
      <w:proofErr w:type="spellStart"/>
      <w:r>
        <w:rPr>
          <w:szCs w:val="28"/>
          <w:u w:val="single"/>
        </w:rPr>
        <w:t>с</w:t>
      </w:r>
      <w:proofErr w:type="gramStart"/>
      <w:r>
        <w:rPr>
          <w:szCs w:val="28"/>
          <w:u w:val="single"/>
        </w:rPr>
        <w:t>.К</w:t>
      </w:r>
      <w:proofErr w:type="gramEnd"/>
      <w:r>
        <w:rPr>
          <w:szCs w:val="28"/>
          <w:u w:val="single"/>
        </w:rPr>
        <w:t>анасираги</w:t>
      </w:r>
      <w:proofErr w:type="spellEnd"/>
      <w:r>
        <w:rPr>
          <w:szCs w:val="28"/>
          <w:u w:val="single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 3685</w:t>
      </w:r>
      <w:r>
        <w:rPr>
          <w:rFonts w:ascii="MS Mincho" w:eastAsia="MS Mincho" w:hAnsi="MS Mincho" w:cs="Arial"/>
          <w:b/>
          <w:sz w:val="16"/>
          <w:szCs w:val="16"/>
        </w:rPr>
        <w:t>20</w:t>
      </w:r>
      <w:r>
        <w:rPr>
          <w:rFonts w:ascii="MS Mincho" w:eastAsia="MS Mincho" w:hAnsi="MS Mincho" w:cs="Arial" w:hint="eastAsia"/>
          <w:b/>
          <w:sz w:val="16"/>
          <w:szCs w:val="16"/>
        </w:rPr>
        <w:t>,</w:t>
      </w:r>
    </w:p>
    <w:p w:rsidR="00CC1975" w:rsidRPr="00CC1975" w:rsidRDefault="00CC1975" w:rsidP="00CC1975">
      <w:pPr>
        <w:ind w:firstLine="240"/>
        <w:jc w:val="center"/>
        <w:rPr>
          <w:rFonts w:eastAsia="MS Mincho" w:cs="Arial"/>
          <w:b/>
          <w:sz w:val="16"/>
          <w:szCs w:val="16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E</w:t>
      </w:r>
      <w:r w:rsidRPr="00CC1975">
        <w:rPr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CC1975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 </w:t>
      </w:r>
      <w:proofErr w:type="gram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begin"/>
      </w:r>
      <w:r w:rsidRPr="00CC1975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HYPERLINK</w:instrText>
      </w:r>
      <w:r w:rsidRPr="00CC1975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"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mailto</w:instrText>
      </w:r>
      <w:r w:rsidRPr="00CC1975">
        <w:rPr>
          <w:rFonts w:ascii="Arial Unicode MS" w:eastAsia="Arial Unicode MS" w:hAnsi="Arial Unicode MS" w:cs="Arial Unicode MS"/>
          <w:b/>
          <w:sz w:val="16"/>
          <w:szCs w:val="16"/>
        </w:rPr>
        <w:instrText>:</w:instrText>
      </w:r>
      <w:r w:rsidRPr="00925824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dmusakhan</w:instrText>
      </w:r>
      <w:r w:rsidRPr="00CC1975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@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mail</w:instrText>
      </w:r>
      <w:r w:rsidRPr="00CC1975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.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ru</w:instrText>
      </w:r>
      <w:r w:rsidRPr="00CC1975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"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separate"/>
      </w:r>
      <w:r w:rsidRPr="002E67D5">
        <w:rPr>
          <w:rStyle w:val="a3"/>
          <w:rFonts w:ascii="Arial Unicode MS" w:eastAsia="Arial Unicode MS" w:hAnsi="Arial Unicode MS" w:cs="Arial Unicode MS"/>
          <w:b/>
          <w:sz w:val="16"/>
          <w:szCs w:val="16"/>
          <w:lang w:val="en-US"/>
        </w:rPr>
        <w:t>dmusakhan</w:t>
      </w:r>
      <w:r w:rsidRPr="00CC197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@</w:t>
      </w:r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CC197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proofErr w:type="spellStart"/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ru</w:t>
      </w:r>
      <w:proofErr w:type="spell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end"/>
      </w:r>
      <w:r w:rsidRPr="00CC1975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>тел</w:t>
      </w:r>
      <w:r w:rsidRPr="00CC1975">
        <w:rPr>
          <w:rFonts w:ascii="MS Mincho" w:eastAsia="MS Mincho" w:hAnsi="MS Mincho" w:cs="Arial" w:hint="eastAsia"/>
          <w:b/>
          <w:sz w:val="16"/>
          <w:szCs w:val="16"/>
        </w:rPr>
        <w:t xml:space="preserve">: </w:t>
      </w:r>
      <w:r w:rsidRPr="00CC1975">
        <w:rPr>
          <w:rFonts w:ascii="MS Mincho" w:eastAsia="MS Mincho" w:hAnsi="MS Mincho" w:cs="Arial"/>
          <w:b/>
          <w:sz w:val="16"/>
          <w:szCs w:val="16"/>
        </w:rPr>
        <w:t>89654871652</w:t>
      </w:r>
    </w:p>
    <w:p w:rsidR="00CC1975" w:rsidRDefault="00CC1975" w:rsidP="00CC1975">
      <w:pPr>
        <w:pBdr>
          <w:bottom w:val="single" w:sz="6" w:space="1" w:color="auto"/>
        </w:pBdr>
        <w:ind w:firstLine="240"/>
        <w:jc w:val="center"/>
        <w:rPr>
          <w:rFonts w:eastAsia="MS Mincho" w:cs="Arial"/>
          <w:b/>
          <w:sz w:val="16"/>
          <w:szCs w:val="16"/>
        </w:rPr>
      </w:pPr>
      <w:r>
        <w:rPr>
          <w:rFonts w:ascii="MS Mincho" w:eastAsia="MS Mincho" w:hAnsi="MS Mincho" w:cs="Arial" w:hint="eastAsia"/>
          <w:b/>
          <w:sz w:val="16"/>
          <w:szCs w:val="16"/>
        </w:rPr>
        <w:t xml:space="preserve">ОКПО </w:t>
      </w:r>
      <w:r>
        <w:rPr>
          <w:rFonts w:ascii="MS Mincho" w:eastAsia="MS Mincho" w:hAnsi="MS Mincho" w:cs="Arial" w:hint="eastAsia"/>
          <w:sz w:val="16"/>
          <w:szCs w:val="16"/>
        </w:rPr>
        <w:t>251</w:t>
      </w:r>
      <w:r>
        <w:rPr>
          <w:rFonts w:ascii="MS Mincho" w:eastAsia="MS Mincho" w:hAnsi="MS Mincho" w:cs="Arial"/>
          <w:sz w:val="16"/>
          <w:szCs w:val="16"/>
        </w:rPr>
        <w:t>27121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, ОГРН </w:t>
      </w:r>
      <w:r>
        <w:rPr>
          <w:rFonts w:ascii="MS Mincho" w:eastAsia="MS Mincho" w:hAnsi="MS Mincho" w:cs="Arial" w:hint="eastAsia"/>
          <w:sz w:val="16"/>
          <w:szCs w:val="16"/>
        </w:rPr>
        <w:t>1030502332</w:t>
      </w:r>
      <w:r>
        <w:rPr>
          <w:rFonts w:ascii="MS Mincho" w:eastAsia="MS Mincho" w:hAnsi="MS Mincho" w:cs="Arial"/>
          <w:sz w:val="16"/>
          <w:szCs w:val="16"/>
        </w:rPr>
        <w:t>541</w:t>
      </w:r>
      <w:r>
        <w:rPr>
          <w:rFonts w:ascii="MS Mincho" w:eastAsia="MS Mincho" w:hAnsi="MS Mincho" w:cs="Arial" w:hint="eastAsia"/>
          <w:b/>
          <w:sz w:val="16"/>
          <w:szCs w:val="16"/>
        </w:rPr>
        <w:t>, ИНН/КПП</w:t>
      </w:r>
      <w:r>
        <w:rPr>
          <w:rFonts w:ascii="MS Mincho" w:eastAsia="MS Mincho" w:hAnsi="MS Mincho" w:cs="Arial" w:hint="eastAsia"/>
          <w:sz w:val="16"/>
          <w:szCs w:val="16"/>
        </w:rPr>
        <w:t xml:space="preserve"> 0527002</w:t>
      </w:r>
      <w:r>
        <w:rPr>
          <w:rFonts w:ascii="MS Mincho" w:eastAsia="MS Mincho" w:hAnsi="MS Mincho" w:cs="Arial"/>
          <w:sz w:val="16"/>
          <w:szCs w:val="16"/>
        </w:rPr>
        <w:t>885</w:t>
      </w:r>
      <w:r>
        <w:rPr>
          <w:rFonts w:ascii="MS Mincho" w:eastAsia="MS Mincho" w:hAnsi="MS Mincho" w:cs="Arial" w:hint="eastAsia"/>
          <w:sz w:val="16"/>
          <w:szCs w:val="16"/>
        </w:rPr>
        <w:t>/052701001</w:t>
      </w:r>
    </w:p>
    <w:p w:rsidR="00CC1975" w:rsidRPr="00CC1975" w:rsidRDefault="00CC1975" w:rsidP="00CC1975">
      <w:pPr>
        <w:rPr>
          <w:b/>
          <w:u w:val="single"/>
        </w:rPr>
      </w:pPr>
    </w:p>
    <w:p w:rsidR="00CC1975" w:rsidRPr="00CC1975" w:rsidRDefault="00CC1975" w:rsidP="00CC1975">
      <w:pPr>
        <w:rPr>
          <w:b/>
          <w:u w:val="single"/>
        </w:rPr>
      </w:pPr>
    </w:p>
    <w:p w:rsidR="00E76A38" w:rsidRPr="00F87B40" w:rsidRDefault="00E76A38" w:rsidP="00E76A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E76A38" w:rsidRPr="00F87B40" w:rsidRDefault="00E76A38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30.08.2018                                                            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>                            № 65</w:t>
      </w:r>
    </w:p>
    <w:p w:rsidR="00E76A38" w:rsidRPr="00F87B40" w:rsidRDefault="00E76A38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87B40">
        <w:rPr>
          <w:rFonts w:ascii="Times New Roman" w:eastAsia="Times New Roman" w:hAnsi="Times New Roman" w:cs="Times New Roman"/>
          <w:sz w:val="24"/>
          <w:szCs w:val="24"/>
        </w:rPr>
        <w:t>Об организации горячего питания  в    2018/2019</w:t>
      </w:r>
      <w:bookmarkEnd w:id="0"/>
      <w:r w:rsidRPr="00F87B40">
        <w:rPr>
          <w:rFonts w:ascii="Times New Roman" w:eastAsia="Times New Roman" w:hAnsi="Times New Roman" w:cs="Times New Roman"/>
          <w:sz w:val="24"/>
          <w:szCs w:val="24"/>
        </w:rPr>
        <w:t>      учебном       году</w:t>
      </w:r>
    </w:p>
    <w:p w:rsidR="00E76A38" w:rsidRPr="00F87B40" w:rsidRDefault="00E76A38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На основании законов Российской Федерации от 29.12.2012 № 27Э-ФЗ «Об образовании в Российской Федерации», от 30.03.1999 № 29-ФЗ «О качестве и безопасности пищевых продуктов», от 21.11.2011 № 323-ФЭ «Об основах охраны здоровья граждан в Российской Федерации», от 27.02.2007 № 54 «О мерах по совершенствованию санитарно- эпидемиологического надзора за организацией питания в образовательных учреждениях», от 11.03.2012 № 213н/178 «Об утверждении методических рекомендаций по организации питания обучающихся, воспитанников образовательных учреждений»  </w:t>
      </w:r>
    </w:p>
    <w:p w:rsidR="00E76A38" w:rsidRPr="00F87B40" w:rsidRDefault="00E76A38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CC1975" w:rsidRPr="00CC1975" w:rsidRDefault="00CC1975" w:rsidP="00CC1975">
      <w:pPr>
        <w:pStyle w:val="a6"/>
        <w:numPr>
          <w:ilvl w:val="1"/>
          <w:numId w:val="7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 – завхоз  курирует материально- технические вопросы организации питания и обеспечивает доставку необходимых качественных продуктов питания. </w:t>
      </w:r>
      <w:r w:rsidRPr="00CC19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–з</w:t>
      </w:r>
      <w:proofErr w:type="gramEnd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аместитель директ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 по ВР </w:t>
      </w:r>
      <w:proofErr w:type="spellStart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 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>    Орг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>анизовать с  01  сентября   2018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года бесплатное питание (завтрак) обучающи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хся 1-4 классов в количестве  20 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учащиеся,  а именно: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                 1 класс – 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>7,   2 класс – 4     3класс – 4      4класс  – 5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76A38" w:rsidRPr="00F87B40" w:rsidRDefault="00E76A38" w:rsidP="00E76A38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  Заместителю 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директора по ВР </w:t>
      </w:r>
      <w:proofErr w:type="spellStart"/>
      <w:r w:rsidR="00CC1975">
        <w:rPr>
          <w:rFonts w:ascii="Times New Roman" w:eastAsia="Times New Roman" w:hAnsi="Times New Roman" w:cs="Times New Roman"/>
          <w:sz w:val="24"/>
          <w:szCs w:val="24"/>
        </w:rPr>
        <w:t>Мугаевой</w:t>
      </w:r>
      <w:proofErr w:type="spellEnd"/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 Л.Б.  и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классным руководителям: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>   Информировать родителей об организации питания детей, периодически рассматривать на родительских собраниях вопросы, связанные с питанием.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proofErr w:type="gramStart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 w:rsidRPr="00F87B40">
        <w:rPr>
          <w:rFonts w:ascii="Times New Roman" w:eastAsia="Times New Roman" w:hAnsi="Times New Roman" w:cs="Times New Roman"/>
          <w:sz w:val="24"/>
          <w:szCs w:val="24"/>
        </w:rPr>
        <w:t>рганизовать работу по воспитанию культуры здорового питания, этики приема пищи, профилактики пищевых отравлений и инфекционных заболеваний.</w:t>
      </w:r>
    </w:p>
    <w:p w:rsidR="00E76A38" w:rsidRPr="00F87B40" w:rsidRDefault="00E76A38" w:rsidP="00E76A38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комиссии  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       Обеспечить строгий контроль за качеством приготовления блюд в соответствии с ассортиментным минимумом горячих блюд, двухнедельным перспективным меню, согласованными с Территориальным отделом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Сергокалинскому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району, ежедневным меню.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3.3.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        Обеспечить контроль за наличием дезинфицирующих, моющих и чистящих средств и за качеством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дезобработки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столовой посуды и инвентаря.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3.4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>    Обеспечить неукоснительное требование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Российской Федерации от 23.07.2008 № 45).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3.5.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CC1975"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–заместитель директ</w:t>
      </w:r>
      <w:r w:rsid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C1975"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 по ВР </w:t>
      </w:r>
      <w:proofErr w:type="spellStart"/>
      <w:r w:rsidR="00CC1975"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 w:rsidR="00CC1975" w:rsidRPr="00CC1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</w:t>
      </w:r>
    </w:p>
    <w:p w:rsidR="00E76A38" w:rsidRPr="00F87B40" w:rsidRDefault="00CC1975" w:rsidP="00E76A38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Повару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Багомедовой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Л.М. 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4.1</w:t>
      </w:r>
      <w:proofErr w:type="gramStart"/>
      <w:r w:rsidRPr="00F87B40">
        <w:rPr>
          <w:rFonts w:ascii="Times New Roman" w:eastAsia="Times New Roman" w:hAnsi="Times New Roman" w:cs="Times New Roman"/>
          <w:sz w:val="24"/>
          <w:szCs w:val="24"/>
        </w:rPr>
        <w:t>         О</w:t>
      </w:r>
      <w:proofErr w:type="gramEnd"/>
      <w:r w:rsidRPr="00F87B40">
        <w:rPr>
          <w:rFonts w:ascii="Times New Roman" w:eastAsia="Times New Roman" w:hAnsi="Times New Roman" w:cs="Times New Roman"/>
          <w:sz w:val="24"/>
          <w:szCs w:val="24"/>
        </w:rPr>
        <w:t>беспечить проведение на пищеблоке санитарного часа  и санитарного дня (один раз в месяц - последняя суббота).</w:t>
      </w:r>
    </w:p>
    <w:p w:rsidR="00E76A38" w:rsidRPr="00F87B40" w:rsidRDefault="00E76A38" w:rsidP="00E76A38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76A38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4.2.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      Не допускать присутствие учеников в производственных помещениях столовых. Не позволять привлекать учеников к работам, связанным с приготовлением и раздачей еды, уборкой помещений. Не привлекать к приготовлению,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порционированию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и раздаче кулинарных изделий, проведению санитарной обработки и дезинфекции оборудования, посуды, инвентаря персонал, в должностные обязанности которого не входят указанные виды деятельности.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4.3.   Ежедневно осуществлять забор и хранение суточных норм по питанию </w:t>
      </w:r>
    </w:p>
    <w:p w:rsidR="00E76A38" w:rsidRPr="00F87B40" w:rsidRDefault="00E76A38" w:rsidP="00E76A38">
      <w:pPr>
        <w:pStyle w:val="a6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Бракеражнойкомиссии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коммисси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и </w:t>
      </w:r>
      <w:proofErr w:type="gramStart"/>
      <w:r w:rsidRPr="00F87B40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пищеблоком:</w:t>
      </w:r>
    </w:p>
    <w:p w:rsidR="00E76A38" w:rsidRPr="00F87B40" w:rsidRDefault="00981242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1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A38" w:rsidRPr="00F87B40">
        <w:rPr>
          <w:rFonts w:ascii="Times New Roman" w:eastAsia="Times New Roman" w:hAnsi="Times New Roman" w:cs="Times New Roman"/>
          <w:sz w:val="24"/>
          <w:szCs w:val="24"/>
        </w:rPr>
        <w:t xml:space="preserve">беспечить </w:t>
      </w:r>
      <w:proofErr w:type="gramStart"/>
      <w:r w:rsidR="00E76A38" w:rsidRPr="00F87B4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76A38" w:rsidRPr="00F87B40">
        <w:rPr>
          <w:rFonts w:ascii="Times New Roman" w:eastAsia="Times New Roman" w:hAnsi="Times New Roman" w:cs="Times New Roman"/>
          <w:sz w:val="24"/>
          <w:szCs w:val="24"/>
        </w:rPr>
        <w:t xml:space="preserve"> работой поваров по приготовлению блюд в соответствии с перспективным меню, ассортиментным минимумом горячего питания;                                санитарно-гигиеническим состоянием пищеблока; своевременным и правильным ведением необходимой документации на пищеблоке; принимать участие при поступлении продуктов питания от поставщиков.</w:t>
      </w:r>
    </w:p>
    <w:p w:rsidR="00E76A38" w:rsidRPr="00F87B40" w:rsidRDefault="00CC1975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Завхозу </w:t>
      </w:r>
      <w:r w:rsidR="00E76A38" w:rsidRPr="00F87B40">
        <w:rPr>
          <w:rFonts w:ascii="Times New Roman" w:eastAsia="Times New Roman" w:hAnsi="Times New Roman" w:cs="Times New Roman"/>
          <w:sz w:val="24"/>
          <w:szCs w:val="24"/>
        </w:rPr>
        <w:t>еженедельно осуществлять мониторинг по наличию в школе  продуктов питания, дезинфицирующих средств, столовой посуды и приборов, о состоянии оборудования.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>     Возложить ответственность за забор и хранение суточных норм по п</w:t>
      </w:r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итанию на повара – </w:t>
      </w:r>
      <w:proofErr w:type="spellStart"/>
      <w:r w:rsidR="00CC1975">
        <w:rPr>
          <w:rFonts w:ascii="Times New Roman" w:eastAsia="Times New Roman" w:hAnsi="Times New Roman" w:cs="Times New Roman"/>
          <w:sz w:val="24"/>
          <w:szCs w:val="24"/>
        </w:rPr>
        <w:t>Багомедовой</w:t>
      </w:r>
      <w:proofErr w:type="spellEnd"/>
      <w:r w:rsidR="00CC1975">
        <w:rPr>
          <w:rFonts w:ascii="Times New Roman" w:eastAsia="Times New Roman" w:hAnsi="Times New Roman" w:cs="Times New Roman"/>
          <w:sz w:val="24"/>
          <w:szCs w:val="24"/>
        </w:rPr>
        <w:t xml:space="preserve"> Л.М. 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8.2.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>        </w:t>
      </w:r>
      <w:proofErr w:type="gramStart"/>
      <w:r w:rsidRPr="00F87B40">
        <w:rPr>
          <w:rFonts w:ascii="Times New Roman" w:eastAsia="Times New Roman" w:hAnsi="Times New Roman" w:cs="Times New Roman"/>
          <w:sz w:val="24"/>
          <w:szCs w:val="24"/>
        </w:rPr>
        <w:t>Контроль     за</w:t>
      </w:r>
      <w:proofErr w:type="gram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     забором   и      хранением      суточных       проб    возложить  на  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бракеражную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комиссию.</w:t>
      </w:r>
    </w:p>
    <w:p w:rsidR="00E76A38" w:rsidRPr="00F87B40" w:rsidRDefault="00E76A38" w:rsidP="00E76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b/>
          <w:bCs/>
          <w:sz w:val="24"/>
          <w:szCs w:val="24"/>
        </w:rPr>
        <w:t>8.3.</w:t>
      </w:r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      На     основании       санитарно - эпидемиологических     правил   и   нормативов  </w:t>
      </w:r>
      <w:proofErr w:type="spellStart"/>
      <w:r w:rsidRPr="00F87B40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  2.4.1.3049 – 13 «Санитарно-эпидемиологические требования к устройству, содержанию и  организации  режима  работы  образовательных организаций» утв.   Постановлением   Главного   государственного   санитарного     врача      РФ           от   15.05.2013 г.  № 26 </w:t>
      </w:r>
      <w:proofErr w:type="gramStart"/>
      <w:r w:rsidRPr="00F87B4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87B40">
        <w:rPr>
          <w:rFonts w:ascii="Times New Roman" w:eastAsia="Times New Roman" w:hAnsi="Times New Roman" w:cs="Times New Roman"/>
          <w:sz w:val="24"/>
          <w:szCs w:val="24"/>
        </w:rPr>
        <w:t xml:space="preserve"> 14.24  непосредственно после приготовления пищи отбирается суточная проба готовой продукции (в полном объеме).</w:t>
      </w:r>
    </w:p>
    <w:p w:rsidR="00E76A38" w:rsidRPr="00F87B40" w:rsidRDefault="00E76A38" w:rsidP="00E76A38">
      <w:pPr>
        <w:pStyle w:val="a6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E76A38" w:rsidRPr="00F87B40" w:rsidRDefault="00E76A38" w:rsidP="00E76A3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6A38" w:rsidRPr="00F87B40" w:rsidRDefault="00E76A38" w:rsidP="00E76A3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CC1975" w:rsidRDefault="00E76A38" w:rsidP="00CC1975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B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7B40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______________</w:t>
      </w:r>
      <w:r w:rsidR="00CC19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1975">
        <w:rPr>
          <w:rFonts w:ascii="Times New Roman" w:hAnsi="Times New Roman" w:cs="Times New Roman"/>
          <w:sz w:val="24"/>
          <w:szCs w:val="24"/>
          <w:shd w:val="clear" w:color="auto" w:fill="FFFFFF"/>
        </w:rPr>
        <w:t>Джамбалаев</w:t>
      </w:r>
      <w:proofErr w:type="spellEnd"/>
      <w:r w:rsidR="00CC19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М.Р.</w:t>
      </w:r>
      <w:r w:rsidRPr="00F87B40">
        <w:rPr>
          <w:rFonts w:ascii="Times New Roman" w:hAnsi="Times New Roman" w:cs="Times New Roman"/>
          <w:sz w:val="24"/>
          <w:szCs w:val="24"/>
        </w:rPr>
        <w:br/>
      </w:r>
      <w:r w:rsidRPr="00F87B40">
        <w:rPr>
          <w:rFonts w:ascii="Times New Roman" w:hAnsi="Times New Roman" w:cs="Times New Roman"/>
          <w:sz w:val="24"/>
          <w:szCs w:val="24"/>
        </w:rPr>
        <w:br/>
      </w:r>
      <w:r w:rsidRPr="00F87B40">
        <w:rPr>
          <w:rFonts w:ascii="Times New Roman" w:hAnsi="Times New Roman" w:cs="Times New Roman"/>
          <w:sz w:val="24"/>
          <w:szCs w:val="24"/>
        </w:rPr>
        <w:br/>
      </w:r>
      <w:r w:rsidRPr="00F87B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приказом </w:t>
      </w:r>
      <w:proofErr w:type="gramStart"/>
      <w:r w:rsidRPr="00F87B40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ознакомлены</w:t>
      </w:r>
      <w:proofErr w:type="gramEnd"/>
      <w:r w:rsidRPr="00F87B4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975" w:rsidRDefault="00CC1975" w:rsidP="00CC1975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Багомедова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Л.М.</w:t>
      </w:r>
    </w:p>
    <w:p w:rsidR="00E76A38" w:rsidRPr="00F87B40" w:rsidRDefault="00CC1975" w:rsidP="00CC197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Мугаева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Л.Б. </w:t>
      </w:r>
      <w:r w:rsidR="00E76A38" w:rsidRPr="00F87B40">
        <w:rPr>
          <w:rFonts w:ascii="Times New Roman" w:hAnsi="Times New Roman" w:cs="Times New Roman"/>
          <w:sz w:val="24"/>
          <w:szCs w:val="24"/>
        </w:rPr>
        <w:br/>
      </w:r>
      <w:r w:rsidR="00E76A38" w:rsidRPr="00F87B40">
        <w:rPr>
          <w:rFonts w:ascii="Times New Roman" w:hAnsi="Times New Roman" w:cs="Times New Roman"/>
          <w:sz w:val="24"/>
          <w:szCs w:val="24"/>
        </w:rPr>
        <w:br/>
      </w:r>
    </w:p>
    <w:p w:rsidR="0066547E" w:rsidRPr="00562CC9" w:rsidRDefault="0066547E" w:rsidP="00CC1975">
      <w:pPr>
        <w:jc w:val="both"/>
      </w:pPr>
    </w:p>
    <w:sectPr w:rsidR="0066547E" w:rsidRPr="00562CC9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6A7"/>
    <w:multiLevelType w:val="multilevel"/>
    <w:tmpl w:val="4EA2F7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1367792"/>
    <w:multiLevelType w:val="multilevel"/>
    <w:tmpl w:val="FB7EB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E5441"/>
    <w:multiLevelType w:val="hybridMultilevel"/>
    <w:tmpl w:val="D9F4124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467D2"/>
    <w:multiLevelType w:val="multilevel"/>
    <w:tmpl w:val="83D4F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86A28"/>
    <w:multiLevelType w:val="hybridMultilevel"/>
    <w:tmpl w:val="951E0A70"/>
    <w:lvl w:ilvl="0" w:tplc="41664B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30C3"/>
    <w:multiLevelType w:val="multilevel"/>
    <w:tmpl w:val="4A7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B2598"/>
    <w:multiLevelType w:val="multilevel"/>
    <w:tmpl w:val="D88AD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6547E"/>
    <w:rsid w:val="00562CC9"/>
    <w:rsid w:val="00650AE6"/>
    <w:rsid w:val="0066547E"/>
    <w:rsid w:val="006D1917"/>
    <w:rsid w:val="00852ACC"/>
    <w:rsid w:val="00981242"/>
    <w:rsid w:val="00CC1975"/>
    <w:rsid w:val="00CE7170"/>
    <w:rsid w:val="00E7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2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AC0D-DC26-4A2F-AF10-2C5B6A82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Admin</cp:lastModifiedBy>
  <cp:revision>4</cp:revision>
  <dcterms:created xsi:type="dcterms:W3CDTF">2019-04-01T10:10:00Z</dcterms:created>
  <dcterms:modified xsi:type="dcterms:W3CDTF">2019-04-19T10:03:00Z</dcterms:modified>
</cp:coreProperties>
</file>